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078" w:rsidRDefault="00B216E6" w:rsidP="00B216E6">
      <w:pPr>
        <w:keepNext/>
        <w:keepLines/>
        <w:spacing w:after="8" w:line="251" w:lineRule="auto"/>
        <w:ind w:right="1137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0"/>
        </w:rPr>
        <w:drawing>
          <wp:anchor distT="0" distB="0" distL="114300" distR="114300" simplePos="0" relativeHeight="251658240" behindDoc="0" locked="0" layoutInCell="1" allowOverlap="1" wp14:anchorId="0C4C2DBD" wp14:editId="61835A44">
            <wp:simplePos x="0" y="0"/>
            <wp:positionH relativeFrom="margin">
              <wp:posOffset>-774065</wp:posOffset>
            </wp:positionH>
            <wp:positionV relativeFrom="margin">
              <wp:posOffset>-1529715</wp:posOffset>
            </wp:positionV>
            <wp:extent cx="10887710" cy="7915275"/>
            <wp:effectExtent l="0" t="0" r="889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кл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87710" cy="791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4AC3" w:rsidRDefault="00804AC3" w:rsidP="00804AC3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</w:pPr>
      <w:r w:rsidRPr="002C5982"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lastRenderedPageBreak/>
        <w:t>Планируем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>ые результаты изучения предмета</w:t>
      </w:r>
      <w:r w:rsidRPr="002C5982">
        <w:rPr>
          <w:rFonts w:ascii="Times New Roman" w:eastAsia="Times New Roman" w:hAnsi="Times New Roman" w:cs="Times New Roman"/>
          <w:b/>
          <w:color w:val="000000"/>
          <w:sz w:val="24"/>
          <w:szCs w:val="20"/>
        </w:rPr>
        <w:t xml:space="preserve"> (по ФГОС)</w:t>
      </w:r>
    </w:p>
    <w:tbl>
      <w:tblPr>
        <w:tblStyle w:val="GridTableLight"/>
        <w:tblW w:w="14283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3544"/>
        <w:gridCol w:w="2977"/>
        <w:gridCol w:w="3118"/>
      </w:tblGrid>
      <w:tr w:rsidR="00804AC3" w:rsidRPr="00A50F49" w:rsidTr="006B1078">
        <w:trPr>
          <w:trHeight w:val="669"/>
        </w:trPr>
        <w:tc>
          <w:tcPr>
            <w:tcW w:w="1101" w:type="dxa"/>
            <w:vMerge w:val="restart"/>
            <w:hideMark/>
          </w:tcPr>
          <w:p w:rsidR="00804AC3" w:rsidRPr="00804AC3" w:rsidRDefault="00804AC3" w:rsidP="00A50F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087" w:type="dxa"/>
            <w:gridSpan w:val="2"/>
          </w:tcPr>
          <w:p w:rsidR="00804AC3" w:rsidRPr="00A50F49" w:rsidRDefault="00804AC3" w:rsidP="00A50F4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Предметные</w:t>
            </w:r>
            <w:proofErr w:type="spellEnd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2977" w:type="dxa"/>
            <w:vMerge w:val="restart"/>
          </w:tcPr>
          <w:p w:rsidR="00804AC3" w:rsidRPr="00A50F49" w:rsidRDefault="00804AC3" w:rsidP="00A50F4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3118" w:type="dxa"/>
            <w:vMerge w:val="restart"/>
          </w:tcPr>
          <w:p w:rsidR="00804AC3" w:rsidRPr="00A50F49" w:rsidRDefault="00804AC3" w:rsidP="00A50F4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Личностные</w:t>
            </w:r>
            <w:proofErr w:type="spellEnd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804AC3" w:rsidRPr="00A50F49" w:rsidTr="006B1078">
        <w:trPr>
          <w:trHeight w:val="269"/>
        </w:trPr>
        <w:tc>
          <w:tcPr>
            <w:tcW w:w="1101" w:type="dxa"/>
            <w:vMerge/>
            <w:hideMark/>
          </w:tcPr>
          <w:p w:rsidR="00804AC3" w:rsidRPr="00804AC3" w:rsidRDefault="00804AC3" w:rsidP="00A50F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</w:tcPr>
          <w:p w:rsidR="00804AC3" w:rsidRPr="00A50F49" w:rsidRDefault="00804AC3" w:rsidP="00A50F4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3544" w:type="dxa"/>
          </w:tcPr>
          <w:p w:rsidR="00804AC3" w:rsidRPr="00A50F49" w:rsidRDefault="00804AC3" w:rsidP="00A50F4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получит</w:t>
            </w:r>
            <w:proofErr w:type="spellEnd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возможность</w:t>
            </w:r>
            <w:proofErr w:type="spellEnd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Вводный урок</w:t>
            </w:r>
          </w:p>
        </w:tc>
        <w:tc>
          <w:tcPr>
            <w:tcW w:w="3543" w:type="dxa"/>
          </w:tcPr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b/>
                <w:bCs/>
                <w:color w:val="000000"/>
              </w:rPr>
              <w:t>-</w:t>
            </w:r>
            <w:r w:rsidRPr="00A50F49">
              <w:rPr>
                <w:rStyle w:val="c3"/>
                <w:color w:val="000000"/>
              </w:rPr>
              <w:t xml:space="preserve">описывать каникулы, используя время </w:t>
            </w:r>
            <w:proofErr w:type="spellStart"/>
            <w:r w:rsidRPr="00A50F49">
              <w:rPr>
                <w:rStyle w:val="c3"/>
                <w:color w:val="000000"/>
              </w:rPr>
              <w:t>Past</w:t>
            </w:r>
            <w:proofErr w:type="spellEnd"/>
            <w:r w:rsidRPr="00A50F49">
              <w:rPr>
                <w:rStyle w:val="c3"/>
                <w:color w:val="000000"/>
              </w:rPr>
              <w:t xml:space="preserve"> </w:t>
            </w:r>
            <w:proofErr w:type="spellStart"/>
            <w:r w:rsidRPr="00A50F49">
              <w:rPr>
                <w:rStyle w:val="c3"/>
                <w:color w:val="000000"/>
              </w:rPr>
              <w:t>Simple</w:t>
            </w:r>
            <w:proofErr w:type="spellEnd"/>
            <w:r w:rsidRPr="00A50F49">
              <w:rPr>
                <w:rStyle w:val="c3"/>
                <w:color w:val="000000"/>
              </w:rPr>
              <w:t>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расспрашивать собеседника и отвечать на его вопросы;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воспринимать на слух и полностью </w:t>
            </w:r>
            <w:proofErr w:type="spellStart"/>
            <w:r w:rsidRPr="00A50F49">
              <w:rPr>
                <w:rStyle w:val="c3"/>
                <w:color w:val="000000"/>
              </w:rPr>
              <w:t>понимають</w:t>
            </w:r>
            <w:proofErr w:type="spellEnd"/>
            <w:r w:rsidRPr="00A50F49">
              <w:rPr>
                <w:rStyle w:val="c3"/>
                <w:color w:val="000000"/>
              </w:rPr>
              <w:t xml:space="preserve"> речь учителя, одноклассников.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   - ритмико-интонационные особенности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      </w:r>
          </w:p>
          <w:p w:rsidR="00804AC3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   </w:t>
            </w:r>
          </w:p>
        </w:tc>
        <w:tc>
          <w:tcPr>
            <w:tcW w:w="2977" w:type="dxa"/>
            <w:vMerge w:val="restart"/>
          </w:tcPr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умение соотносить свои действия с планируемыми результатами, осуществлять контроль </w:t>
            </w:r>
            <w:r w:rsidRPr="00A50F49">
              <w:rPr>
                <w:rStyle w:val="c3"/>
                <w:color w:val="000000"/>
              </w:rPr>
              <w:lastRenderedPageBreak/>
              <w:t>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умение оценивать правильность выполнения учебной задачи, собственные возможности её решения;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 осознанное владение логическими действиями определения понятий, обобщения, установления аналогий и классификации на основе самостоятельного </w:t>
            </w:r>
            <w:r w:rsidRPr="00A50F49">
              <w:rPr>
                <w:rStyle w:val="c3"/>
                <w:color w:val="000000"/>
              </w:rPr>
              <w:lastRenderedPageBreak/>
              <w:t xml:space="preserve">выбора оснований и критериев, установления </w:t>
            </w:r>
            <w:proofErr w:type="spellStart"/>
            <w:proofErr w:type="gramStart"/>
            <w:r w:rsidRPr="00A50F49">
              <w:rPr>
                <w:rStyle w:val="c3"/>
                <w:color w:val="000000"/>
              </w:rPr>
              <w:t>родо</w:t>
            </w:r>
            <w:proofErr w:type="spellEnd"/>
            <w:r w:rsidRPr="00A50F49">
              <w:rPr>
                <w:rStyle w:val="c3"/>
                <w:color w:val="000000"/>
              </w:rPr>
              <w:t>-видовых</w:t>
            </w:r>
            <w:proofErr w:type="gramEnd"/>
            <w:r w:rsidRPr="00A50F49">
              <w:rPr>
                <w:rStyle w:val="c3"/>
                <w:color w:val="000000"/>
              </w:rPr>
              <w:t xml:space="preserve"> связей;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 умение устанавливать причинно-следственные связи, строить </w:t>
            </w:r>
            <w:proofErr w:type="gramStart"/>
            <w:r w:rsidRPr="00A50F49">
              <w:rPr>
                <w:rStyle w:val="c3"/>
                <w:color w:val="000000"/>
              </w:rPr>
              <w:t>логическое рассуждение</w:t>
            </w:r>
            <w:proofErr w:type="gramEnd"/>
            <w:r w:rsidRPr="00A50F49">
              <w:rPr>
                <w:rStyle w:val="c3"/>
                <w:color w:val="000000"/>
              </w:rPr>
              <w:t>, умозаключение (индуктивное, дедуктивное  и по аналогии) и выводы;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</w:t>
            </w:r>
            <w:r w:rsidRPr="00A50F49">
              <w:rPr>
                <w:rStyle w:val="c3"/>
                <w:color w:val="000000"/>
              </w:rPr>
              <w:lastRenderedPageBreak/>
              <w:t>формулировать, аргументировать и отстаивать своё мнение;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 формирование и развитие компетентности в области использования информационно-коммуникационных технологий (далее </w:t>
            </w:r>
            <w:proofErr w:type="gramStart"/>
            <w:r w:rsidRPr="00A50F49">
              <w:rPr>
                <w:rStyle w:val="c3"/>
                <w:color w:val="000000"/>
              </w:rPr>
              <w:t>ИКТ-компетенции</w:t>
            </w:r>
            <w:proofErr w:type="gramEnd"/>
            <w:r w:rsidRPr="00A50F49">
              <w:rPr>
                <w:rStyle w:val="c3"/>
                <w:color w:val="000000"/>
              </w:rPr>
              <w:t>);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развитие умения планировать своё речевое и неречевое поведение;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развитие коммуникативной компетенции, включая </w:t>
            </w:r>
            <w:r w:rsidRPr="00A50F49">
              <w:rPr>
                <w:rStyle w:val="c3"/>
                <w:color w:val="000000"/>
              </w:rPr>
              <w:lastRenderedPageBreak/>
              <w:t>умение взаимодействовать с окружающими, выполняя разные социальные роли;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развитие смыслового чтения, включая умение выделять тему, прогнозировать содержание текста по заголовку/ключевым словам, выделять основную мысль, главные факты, опуская второстепенные, устанавливать логическую последовательность основных фактов;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осуществление регулятивных действий самонаблюдения, самоконтроля, самооценки в процессе </w:t>
            </w:r>
            <w:r w:rsidRPr="00A50F49">
              <w:rPr>
                <w:rStyle w:val="c3"/>
                <w:color w:val="000000"/>
              </w:rPr>
              <w:lastRenderedPageBreak/>
              <w:t>коммуникативной деятельности на иностранном языке.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 w:val="restart"/>
          </w:tcPr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lastRenderedPageBreak/>
              <w:t xml:space="preserve">- </w:t>
            </w:r>
            <w:r w:rsidR="00804AC3" w:rsidRPr="00A50F49">
              <w:rPr>
                <w:rStyle w:val="c3"/>
                <w:color w:val="000000"/>
              </w:rPr>
              <w:t> доброжелательность, доверие и внимательность к людям, готовность к сотрудничеству и дружбе, оказанию помощи тем, кто в ней нуждается;</w:t>
            </w:r>
          </w:p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   уважение к окружающим - умение слушать и слышать партнера, признавать право каждого на собственное мнение и принимать решение с  учетом позиций всех участников.</w:t>
            </w:r>
          </w:p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>-</w:t>
            </w:r>
            <w:r w:rsidR="00804AC3" w:rsidRPr="00A50F49">
              <w:rPr>
                <w:rStyle w:val="c3"/>
                <w:color w:val="000000"/>
              </w:rPr>
              <w:t>  развитие широких познавательных интересов, инициативы и любознательности, мотивов познания и творчества, самовоспитание;</w:t>
            </w:r>
          </w:p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 xml:space="preserve"> умение учиться и способности к организации своей деятельности </w:t>
            </w:r>
            <w:r w:rsidR="00804AC3" w:rsidRPr="00A50F49">
              <w:rPr>
                <w:rStyle w:val="c3"/>
                <w:color w:val="000000"/>
              </w:rPr>
              <w:lastRenderedPageBreak/>
              <w:t xml:space="preserve">(планированию, контролю, оценке), будет развиваться самостоятельность, инициатива и ответственность личности как условия ее </w:t>
            </w:r>
            <w:proofErr w:type="spellStart"/>
            <w:r w:rsidR="00804AC3" w:rsidRPr="00A50F49">
              <w:rPr>
                <w:rStyle w:val="c3"/>
                <w:color w:val="000000"/>
              </w:rPr>
              <w:t>самоактуализации</w:t>
            </w:r>
            <w:proofErr w:type="spellEnd"/>
            <w:r w:rsidR="00804AC3" w:rsidRPr="00A50F49">
              <w:rPr>
                <w:rStyle w:val="c3"/>
                <w:color w:val="000000"/>
              </w:rPr>
              <w:t>;</w:t>
            </w:r>
          </w:p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 самоуважение и эмоционально-положительного отношения к себе, готовности открыто выражать и отстаивать свою позицию, критичности к своим поступкам и умения адекватно их оценивать;</w:t>
            </w:r>
          </w:p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 развитие готовности к самостоятельным поступкам и действиям, принятию ответственности за их результаты;</w:t>
            </w:r>
          </w:p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 целеустремленность и настойчивость  в достижении целей, готовности к преодолению трудностей и жизненного оптимизма;</w:t>
            </w:r>
          </w:p>
          <w:p w:rsidR="00804AC3" w:rsidRPr="00A50F49" w:rsidRDefault="006B1078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 xml:space="preserve"> умение противодействовать </w:t>
            </w:r>
            <w:r w:rsidR="00804AC3" w:rsidRPr="00A50F49">
              <w:rPr>
                <w:rStyle w:val="c3"/>
                <w:color w:val="000000"/>
              </w:rPr>
              <w:lastRenderedPageBreak/>
              <w:t>действиям и влияниям, представляющим угрозу жизни, здоровью и безопасности личности и общества в пределах своих возможностей.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Использовать приобретенные знания и умения в практической деятельности и повседневной жизни </w:t>
            </w:r>
            <w:proofErr w:type="gramStart"/>
            <w:r w:rsidRPr="00A50F49">
              <w:rPr>
                <w:rStyle w:val="c3"/>
                <w:color w:val="000000"/>
              </w:rPr>
              <w:t>для</w:t>
            </w:r>
            <w:proofErr w:type="gramEnd"/>
            <w:r w:rsidRPr="00A50F49">
              <w:rPr>
                <w:rStyle w:val="c3"/>
                <w:color w:val="000000"/>
              </w:rPr>
              <w:t>:</w:t>
            </w:r>
          </w:p>
          <w:p w:rsidR="00804AC3" w:rsidRPr="00A50F49" w:rsidRDefault="006B1078" w:rsidP="006B1078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 xml:space="preserve">создания целостной картины </w:t>
            </w:r>
            <w:proofErr w:type="spellStart"/>
            <w:r w:rsidR="00804AC3" w:rsidRPr="00A50F49">
              <w:rPr>
                <w:rStyle w:val="c3"/>
                <w:color w:val="000000"/>
              </w:rPr>
              <w:t>полиязычного</w:t>
            </w:r>
            <w:proofErr w:type="spellEnd"/>
            <w:r w:rsidR="00804AC3" w:rsidRPr="00A50F49">
              <w:rPr>
                <w:rStyle w:val="c3"/>
                <w:color w:val="000000"/>
              </w:rPr>
              <w:t>, поликультурного мира,</w:t>
            </w:r>
          </w:p>
          <w:p w:rsidR="006B1078" w:rsidRDefault="006B1078" w:rsidP="006B1078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Style w:val="c3"/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 осознания места и роли родного и изучаемого</w:t>
            </w:r>
            <w:r>
              <w:rPr>
                <w:rStyle w:val="c3"/>
                <w:color w:val="000000"/>
              </w:rPr>
              <w:t xml:space="preserve"> иностранного языка в этом мире</w:t>
            </w:r>
          </w:p>
          <w:p w:rsidR="00804AC3" w:rsidRPr="00A50F49" w:rsidRDefault="006B1078" w:rsidP="006B1078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 приобщения к ценностям мировой культуры как через иноязычные источники информации, в том числе мультимедийные,</w:t>
            </w:r>
          </w:p>
          <w:p w:rsidR="00804AC3" w:rsidRPr="00A50F49" w:rsidRDefault="006B1078" w:rsidP="006B1078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ознакомления представителей других стран с культурой своего народа;</w:t>
            </w:r>
          </w:p>
          <w:p w:rsidR="00804AC3" w:rsidRPr="00A50F49" w:rsidRDefault="006B1078" w:rsidP="006B1078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3"/>
                <w:color w:val="000000"/>
              </w:rPr>
              <w:t xml:space="preserve">- </w:t>
            </w:r>
            <w:r w:rsidR="00804AC3" w:rsidRPr="00A50F49">
              <w:rPr>
                <w:rStyle w:val="c3"/>
                <w:color w:val="000000"/>
              </w:rPr>
              <w:t> осознания себя гражданином своей страны и мира.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1 «Образ жизни»</w:t>
            </w:r>
          </w:p>
        </w:tc>
        <w:tc>
          <w:tcPr>
            <w:tcW w:w="3543" w:type="dxa"/>
          </w:tcPr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описывать увлечения и образ жизни подростка; внешность и характер людей;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перефразировать информацию в тексте с опорой на образец;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начинать, вести/продолжать и заканчивать диалоги в стандартных ситуациях общения (дают инструкции; выражать благодарность и восхищение);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воспринимать на слух и полностью понимать речь учителя, одноклассников;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>- воспринимать на слух и правильно повторять звуки и интонацию предложений;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воспринимать на слух и выборочно понимать с опорой на зрительную наглядность </w:t>
            </w:r>
            <w:proofErr w:type="spellStart"/>
            <w:r w:rsidRPr="00A50F49">
              <w:rPr>
                <w:rStyle w:val="c3"/>
                <w:color w:val="000000"/>
              </w:rPr>
              <w:t>аудиотексты</w:t>
            </w:r>
            <w:proofErr w:type="spellEnd"/>
            <w:r w:rsidRPr="00A50F49">
              <w:rPr>
                <w:rStyle w:val="c3"/>
                <w:color w:val="000000"/>
              </w:rPr>
              <w:t>, выделяя нужную информацию;</w:t>
            </w:r>
          </w:p>
          <w:p w:rsidR="00804AC3" w:rsidRPr="00A50F49" w:rsidRDefault="00804AC3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чита</w:t>
            </w:r>
            <w:r w:rsidR="00202311" w:rsidRPr="00A50F49">
              <w:rPr>
                <w:rStyle w:val="c3"/>
                <w:color w:val="000000"/>
              </w:rPr>
              <w:t>ть</w:t>
            </w:r>
            <w:r w:rsidRPr="00A50F49">
              <w:rPr>
                <w:rStyle w:val="c3"/>
                <w:color w:val="000000"/>
              </w:rPr>
              <w:t xml:space="preserve"> аутентичные тексты разных жанров и стилей (статьи, диалоги, рассказы) с разной глубиной понимания;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>-  основные значения изученных лексических единиц (слов, словосочетаний, реплик-клише речевого этикета);</w:t>
            </w:r>
          </w:p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основные способы словообразования (аффиксации, словосложения, конверсии);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 2 «Время рассказов»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 оценивать прочитанную информацию и выражают свое мнение;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писать электронные письма а) другу, б) о </w:t>
            </w:r>
            <w:proofErr w:type="spellStart"/>
            <w:r w:rsidRPr="00A50F49">
              <w:rPr>
                <w:rStyle w:val="c3"/>
                <w:color w:val="000000"/>
              </w:rPr>
              <w:t>туристическихдостопримечательностях</w:t>
            </w:r>
            <w:proofErr w:type="spellEnd"/>
            <w:r w:rsidRPr="00A50F49">
              <w:rPr>
                <w:rStyle w:val="c3"/>
                <w:color w:val="000000"/>
              </w:rPr>
              <w:t>, аттракционах;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писать статью об идеальном герое;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распознавать на слух и адекватно произносят звуки /α:/, /ʌ/, /s/, /z/;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распознавать и употреблять в </w:t>
            </w:r>
            <w:proofErr w:type="gramStart"/>
            <w:r w:rsidRPr="00A50F49">
              <w:rPr>
                <w:rStyle w:val="c3"/>
                <w:color w:val="000000"/>
              </w:rPr>
              <w:t>речи</w:t>
            </w:r>
            <w:proofErr w:type="gramEnd"/>
            <w:r w:rsidRPr="00A50F49">
              <w:rPr>
                <w:rStyle w:val="c3"/>
                <w:color w:val="000000"/>
              </w:rPr>
              <w:t xml:space="preserve"> изученные лексические единицы и грамматические конструкции;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основные морфологические формы и синтаксические конструкции изучаемого языка;</w:t>
            </w:r>
          </w:p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        признаки изученных грамматических явлений (</w:t>
            </w:r>
            <w:proofErr w:type="spellStart"/>
            <w:proofErr w:type="gramStart"/>
            <w:r w:rsidRPr="00A50F49">
              <w:rPr>
                <w:rStyle w:val="c3"/>
                <w:color w:val="000000"/>
              </w:rPr>
              <w:t>видо</w:t>
            </w:r>
            <w:proofErr w:type="spellEnd"/>
            <w:r w:rsidRPr="00A50F49">
              <w:rPr>
                <w:rStyle w:val="c3"/>
                <w:color w:val="000000"/>
              </w:rPr>
              <w:t>-временных</w:t>
            </w:r>
            <w:proofErr w:type="gramEnd"/>
            <w:r w:rsidRPr="00A50F49">
              <w:rPr>
                <w:rStyle w:val="c3"/>
                <w:color w:val="000000"/>
              </w:rPr>
              <w:t xml:space="preserve">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3 «Внешн</w:t>
            </w: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ость и характер»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 xml:space="preserve">- расспрашивать собеседника и отвечать на его </w:t>
            </w:r>
            <w:r w:rsidRPr="00A50F49">
              <w:rPr>
                <w:rStyle w:val="c3"/>
                <w:color w:val="000000"/>
              </w:rPr>
              <w:lastRenderedPageBreak/>
              <w:t>вопросы, высказывать свою точку зрения об образе жизни;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proofErr w:type="gramStart"/>
            <w:r w:rsidRPr="00A50F49">
              <w:rPr>
                <w:rStyle w:val="c3"/>
                <w:color w:val="000000"/>
              </w:rPr>
              <w:t>- начинать, вести/продолжать и заканчивать диалоги в стандартных ситуациях общения (покупка билета в метро; беседа об увлечениях и работе, о/в парке аттракционов; выражают предпочтения в одежде, стиле, фильмах, книгах, музыке; покупка товара в магазине; разговор</w:t>
            </w:r>
            <w:proofErr w:type="gramEnd"/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по телефону; покупка билетов в кино);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описывать посещение парка аттракционов;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рассказывать о событиях в прошлом;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 xml:space="preserve">-         основные различия систем иностранного и </w:t>
            </w:r>
            <w:r w:rsidRPr="00A50F49">
              <w:rPr>
                <w:rStyle w:val="c3"/>
                <w:color w:val="000000"/>
              </w:rPr>
              <w:lastRenderedPageBreak/>
              <w:t>русского/родного языков;</w:t>
            </w:r>
          </w:p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должны уметь:</w:t>
            </w:r>
          </w:p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  -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 4 «Об этом говорят и пишут»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 воспринимать на слух и правильно повторять звуки и интонацию предложений;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</w:t>
            </w:r>
            <w:proofErr w:type="spellStart"/>
            <w:r w:rsidRPr="00A50F49">
              <w:rPr>
                <w:rStyle w:val="c3"/>
                <w:color w:val="000000"/>
              </w:rPr>
              <w:t>восприниматьют</w:t>
            </w:r>
            <w:proofErr w:type="spellEnd"/>
            <w:r w:rsidRPr="00A50F49">
              <w:rPr>
                <w:rStyle w:val="c3"/>
                <w:color w:val="000000"/>
              </w:rPr>
              <w:t xml:space="preserve"> на слух и выборочно понимать с опорой на зрительную наглядность </w:t>
            </w:r>
            <w:proofErr w:type="spellStart"/>
            <w:r w:rsidRPr="00A50F49">
              <w:rPr>
                <w:rStyle w:val="c3"/>
                <w:color w:val="000000"/>
              </w:rPr>
              <w:t>аудиотексты</w:t>
            </w:r>
            <w:proofErr w:type="spellEnd"/>
            <w:r w:rsidRPr="00A50F49">
              <w:rPr>
                <w:rStyle w:val="c3"/>
                <w:color w:val="000000"/>
              </w:rPr>
              <w:t>, выделяя нужную информацию;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воспринимать на слух и понимать основное содержание </w:t>
            </w:r>
            <w:proofErr w:type="spellStart"/>
            <w:r w:rsidRPr="00A50F49">
              <w:rPr>
                <w:rStyle w:val="c3"/>
                <w:color w:val="000000"/>
              </w:rPr>
              <w:t>аудиотекстов</w:t>
            </w:r>
            <w:proofErr w:type="spellEnd"/>
            <w:r w:rsidRPr="00A50F49">
              <w:rPr>
                <w:rStyle w:val="c3"/>
                <w:color w:val="000000"/>
              </w:rPr>
              <w:t>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по звукам, репликам </w:t>
            </w:r>
            <w:r w:rsidRPr="00A50F49">
              <w:rPr>
                <w:rStyle w:val="c3"/>
                <w:color w:val="000000"/>
              </w:rPr>
              <w:lastRenderedPageBreak/>
              <w:t>предсказывать содержание текста, предлагать его название;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читать аутентичные тексты разных жанров и стилей (статьи, диалоги, рассказы, отрывки из художественных произведений) с разной глубиной понимания;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>-        составлять план, тезисы устного или письменного сообщения; кратко излагать результаты проектной деятельности.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 5 «Что ждет нас в будущем»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высказывать предположения о событиях в будущем;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начинать, вести/продолжать и заканчивать диалоги в стандартных ситуациях общения (реагируют на новости, рассказывать новости, выражать удивление);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вести диалог, выражать свое мнение, </w:t>
            </w:r>
            <w:proofErr w:type="gramStart"/>
            <w:r w:rsidRPr="00A50F49">
              <w:rPr>
                <w:rStyle w:val="c3"/>
                <w:color w:val="000000"/>
              </w:rPr>
              <w:t>соглашаться/не соглашаться</w:t>
            </w:r>
            <w:proofErr w:type="gramEnd"/>
            <w:r w:rsidRPr="00A50F49">
              <w:rPr>
                <w:rStyle w:val="c3"/>
                <w:color w:val="000000"/>
              </w:rPr>
              <w:t xml:space="preserve"> с мнением собеседника;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воспринимать на слух и выборочно понимать необходимую информацию;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        расспрашивать собеседника и отвечать на его вопросы, высказывая свое мнение, просьбу, отвечать на предложение собеседника согласием/отказом в пределах изученной тематики и усвоенного лексико-грамматического материала;</w:t>
            </w:r>
          </w:p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        рассказывать о себе, своей семье, друзьях, своих интересах и планах на будущее;</w:t>
            </w:r>
          </w:p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        сообщать краткие сведения о своем городе/селе, о своей стране и странах изучаемого языка;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6 «Развлечения»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составлять рекламу парка аттракционов;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писать отзыв на фильм, музыкальный диск;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писать личное </w:t>
            </w:r>
            <w:r w:rsidRPr="00A50F49">
              <w:rPr>
                <w:rStyle w:val="c3"/>
                <w:color w:val="000000"/>
              </w:rPr>
              <w:lastRenderedPageBreak/>
              <w:t>электронное письмо другу;</w:t>
            </w:r>
          </w:p>
          <w:p w:rsidR="00804AC3" w:rsidRPr="00A50F49" w:rsidRDefault="00202311" w:rsidP="006B1078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распознавать на слух и адекватно пр</w:t>
            </w:r>
            <w:r w:rsidR="006B1078">
              <w:rPr>
                <w:rStyle w:val="c3"/>
                <w:color w:val="000000"/>
              </w:rPr>
              <w:t>оизносят звуки /i/, /</w:t>
            </w:r>
            <w:proofErr w:type="spellStart"/>
            <w:r w:rsidR="006B1078">
              <w:rPr>
                <w:rStyle w:val="c3"/>
                <w:color w:val="000000"/>
              </w:rPr>
              <w:t>iə</w:t>
            </w:r>
            <w:proofErr w:type="spellEnd"/>
            <w:r w:rsidR="006B1078">
              <w:rPr>
                <w:rStyle w:val="c3"/>
                <w:color w:val="000000"/>
              </w:rPr>
              <w:t xml:space="preserve">/, /е/, </w:t>
            </w:r>
            <w:r w:rsidRPr="00A50F49">
              <w:rPr>
                <w:rStyle w:val="c3"/>
                <w:color w:val="000000"/>
              </w:rPr>
              <w:t>æ/, /</w:t>
            </w:r>
            <w:proofErr w:type="spellStart"/>
            <w:r w:rsidRPr="00A50F49">
              <w:rPr>
                <w:rStyle w:val="c3"/>
                <w:color w:val="000000"/>
              </w:rPr>
              <w:t>əʊ</w:t>
            </w:r>
            <w:proofErr w:type="spellEnd"/>
            <w:r w:rsidRPr="00A50F49">
              <w:rPr>
                <w:rStyle w:val="c3"/>
                <w:color w:val="000000"/>
              </w:rPr>
              <w:t>/;</w:t>
            </w: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 xml:space="preserve">-        описывать события/явления, передавать основное содержание, основную мысль прочитанного/услышанного, </w:t>
            </w:r>
            <w:r w:rsidRPr="00A50F49">
              <w:rPr>
                <w:rStyle w:val="c3"/>
                <w:color w:val="000000"/>
              </w:rPr>
              <w:lastRenderedPageBreak/>
              <w:t xml:space="preserve">выражать свое отношение к </w:t>
            </w:r>
            <w:proofErr w:type="gramStart"/>
            <w:r w:rsidRPr="00A50F49">
              <w:rPr>
                <w:rStyle w:val="c3"/>
                <w:color w:val="000000"/>
              </w:rPr>
              <w:t>прочитанному</w:t>
            </w:r>
            <w:proofErr w:type="gramEnd"/>
            <w:r w:rsidRPr="00A50F49">
              <w:rPr>
                <w:rStyle w:val="c3"/>
                <w:color w:val="000000"/>
              </w:rPr>
              <w:t>/услышанному, давать краткую характеристику персонажей;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 7 «В центре внимания»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 воспринимать на слух и понимать основное содержание </w:t>
            </w:r>
            <w:proofErr w:type="spellStart"/>
            <w:r w:rsidRPr="00A50F49">
              <w:rPr>
                <w:rStyle w:val="c3"/>
                <w:color w:val="000000"/>
              </w:rPr>
              <w:t>аудиотекстов</w:t>
            </w:r>
            <w:proofErr w:type="spellEnd"/>
            <w:r w:rsidRPr="00A50F49">
              <w:rPr>
                <w:rStyle w:val="c3"/>
                <w:color w:val="000000"/>
              </w:rPr>
              <w:t>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читать аутентичные тексты разных жанров и стилей (статьи, анкеты, инструкции; письма, диалоги, рассказы, отрывок из художественного произведения) с разной глубиной понимания;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оценивать прочитанную информацию и выражать свое мнение;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составлять план, тезисы устного сообщения;</w:t>
            </w:r>
          </w:p>
          <w:p w:rsidR="00804AC3" w:rsidRPr="00A50F49" w:rsidRDefault="00202311" w:rsidP="006B1078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кратко излагать результаты проектной деятельности;</w:t>
            </w: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        читать аутентичные тексты разных жанров и стилей преимущественно с пониманием основного содержания;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8 «Проблемы экологии»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 расспрашивать собеседника и отвечать на его вопросы, высказывать свое мнение об образе жизни в городе и сельской местности;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высказывать предположения о событиях в будущем;</w:t>
            </w:r>
          </w:p>
          <w:p w:rsidR="00804AC3" w:rsidRPr="00A50F49" w:rsidRDefault="00202311" w:rsidP="006B1078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 xml:space="preserve">- начинать, </w:t>
            </w:r>
            <w:r w:rsidRPr="00A50F49">
              <w:rPr>
                <w:rStyle w:val="c3"/>
                <w:color w:val="000000"/>
              </w:rPr>
              <w:lastRenderedPageBreak/>
              <w:t>вести/продолжать и заканчивать диалоги в стандартных ситуациях общения (предлагать/принимать/отказываться от помощи;</w:t>
            </w:r>
            <w:r w:rsidR="006B1078">
              <w:rPr>
                <w:rStyle w:val="c3"/>
                <w:color w:val="000000"/>
              </w:rPr>
              <w:t xml:space="preserve"> диалоги о благотворительности).</w:t>
            </w: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 xml:space="preserve">-        читать несложные аутентичные тексты с полным и точным пониманием и с использованием различных приемов смысловой переработки текста (языковой догадки, выборочного перевода), а также справочных материалов; уметь оценивать </w:t>
            </w:r>
            <w:r w:rsidRPr="00A50F49">
              <w:rPr>
                <w:rStyle w:val="c3"/>
                <w:color w:val="000000"/>
              </w:rPr>
              <w:lastRenderedPageBreak/>
              <w:t>полученную информацию, выражать свое мнение;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 9 «Время покупок»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расспрашивать собеседника и отвечать на его вопросы, высказывать свою точку зрения о диетах, питании и напитках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начинать, вести/продолжать и заканчивать диалоги в стандартных ситуациях общения (выражают свое мнение, ведут разговор по телефону, рассказывают новости);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воспринимать на слух и выборочно понимать необходимую информацию;</w:t>
            </w:r>
          </w:p>
          <w:p w:rsidR="00804AC3" w:rsidRPr="00A50F49" w:rsidRDefault="00202311" w:rsidP="006B1078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читать и полностью понимать статью, открытку;</w:t>
            </w: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        читать аутентичные тексты с выборочным пониманием значимой/нужной/интересующей информации;</w:t>
            </w:r>
          </w:p>
          <w:p w:rsidR="00804AC3" w:rsidRPr="00A50F49" w:rsidRDefault="00804AC3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0F49" w:rsidRPr="00A50F49" w:rsidTr="006B1078">
        <w:tc>
          <w:tcPr>
            <w:tcW w:w="1101" w:type="dxa"/>
            <w:hideMark/>
          </w:tcPr>
          <w:p w:rsidR="00804AC3" w:rsidRPr="00804AC3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10 «</w:t>
            </w:r>
            <w:r w:rsidRPr="00A50F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A50F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здоровом теле – здоровый дух»»</w:t>
            </w:r>
          </w:p>
        </w:tc>
        <w:tc>
          <w:tcPr>
            <w:tcW w:w="3543" w:type="dxa"/>
          </w:tcPr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начинать, вести/продолжать и заканчивать диалоги в стандартных ситуациях общения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описывать признаки стресса;</w:t>
            </w:r>
          </w:p>
          <w:p w:rsidR="00202311" w:rsidRPr="00A50F49" w:rsidRDefault="00202311" w:rsidP="00A50F49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>- воспринимать на слух и полностью понимать речь учителя, одноклассников;</w:t>
            </w:r>
          </w:p>
          <w:p w:rsidR="00804AC3" w:rsidRPr="00A50F49" w:rsidRDefault="00202311" w:rsidP="006B1078">
            <w:pPr>
              <w:pStyle w:val="c21"/>
              <w:shd w:val="clear" w:color="auto" w:fill="FFFFFF"/>
              <w:spacing w:before="0" w:beforeAutospacing="0" w:after="0" w:afterAutospacing="0"/>
              <w:ind w:firstLine="540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t>- воспринимать на слух и правильно повторять звуки и интонацию предложений;</w:t>
            </w:r>
          </w:p>
        </w:tc>
        <w:tc>
          <w:tcPr>
            <w:tcW w:w="3544" w:type="dxa"/>
          </w:tcPr>
          <w:p w:rsidR="00A50F49" w:rsidRPr="00A50F49" w:rsidRDefault="00A50F49" w:rsidP="00A50F49">
            <w:pPr>
              <w:pStyle w:val="c14"/>
              <w:shd w:val="clear" w:color="auto" w:fill="FFFFFF"/>
              <w:spacing w:before="0" w:beforeAutospacing="0" w:after="0" w:afterAutospacing="0"/>
              <w:ind w:left="142" w:firstLine="284"/>
              <w:jc w:val="both"/>
              <w:rPr>
                <w:color w:val="000000"/>
              </w:rPr>
            </w:pPr>
            <w:r w:rsidRPr="00A50F49">
              <w:rPr>
                <w:rStyle w:val="c3"/>
                <w:color w:val="000000"/>
              </w:rPr>
              <w:lastRenderedPageBreak/>
              <w:t>-        писать поздравления, личные письма с опорой на образец с употреблением формул речевого этикета, принятых в стране/странах изучаемого языка;</w:t>
            </w:r>
          </w:p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04AC3" w:rsidRPr="00A50F49" w:rsidRDefault="00804AC3" w:rsidP="00A50F49">
            <w:pPr>
              <w:spacing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50F49" w:rsidRDefault="00A50F49" w:rsidP="00B05469"/>
    <w:p w:rsidR="00A50F49" w:rsidRDefault="00A50F49" w:rsidP="00804AC3">
      <w:pPr>
        <w:jc w:val="center"/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6B1078" w:rsidRDefault="006B1078" w:rsidP="00A50F49">
      <w:pPr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:rsidR="00B216E6" w:rsidRDefault="00B216E6" w:rsidP="00D20CCC">
      <w:pPr>
        <w:spacing w:after="33" w:line="259" w:lineRule="auto"/>
        <w:ind w:left="2948" w:right="1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20CCC" w:rsidRPr="00D20CCC" w:rsidRDefault="00D20CCC" w:rsidP="00B216E6">
      <w:pPr>
        <w:spacing w:after="33" w:line="259" w:lineRule="auto"/>
        <w:ind w:left="2948" w:right="1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 w:rsidRPr="00D20CC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Содержание учебного предмета</w:t>
      </w:r>
    </w:p>
    <w:p w:rsidR="00D20CCC" w:rsidRPr="00D20CCC" w:rsidRDefault="00D20CCC" w:rsidP="00D20CCC">
      <w:pPr>
        <w:keepNext/>
        <w:keepLines/>
        <w:spacing w:after="8" w:line="251" w:lineRule="auto"/>
        <w:ind w:left="-5" w:right="116" w:hanging="10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13851" w:type="dxa"/>
        <w:tblInd w:w="-284" w:type="dxa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4224"/>
        <w:gridCol w:w="9627"/>
      </w:tblGrid>
      <w:tr w:rsidR="00D20CCC" w:rsidRPr="00D20CCC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D20CCC" w:rsidRDefault="00D20CCC" w:rsidP="00D20CCC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0C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Название</w:t>
            </w:r>
            <w:proofErr w:type="spellEnd"/>
            <w:r w:rsidRPr="00D20C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0C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раздела</w:t>
            </w:r>
            <w:proofErr w:type="spellEnd"/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D20CCC" w:rsidRDefault="00D20CCC" w:rsidP="00D20CCC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proofErr w:type="spellStart"/>
            <w:r w:rsidRPr="00D20C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Краткое</w:t>
            </w:r>
            <w:proofErr w:type="spellEnd"/>
            <w:r w:rsidRPr="00D20C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 </w:t>
            </w:r>
            <w:proofErr w:type="spellStart"/>
            <w:r w:rsidRPr="00D20C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содержание</w:t>
            </w:r>
            <w:proofErr w:type="spellEnd"/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1. « Образ жизни»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66E29">
              <w:rPr>
                <w:color w:val="000000"/>
              </w:rPr>
              <w:t xml:space="preserve">Социально-бытовая сфера. Жизнь в городе и загородом. </w:t>
            </w:r>
          </w:p>
          <w:p w:rsidR="00D20CCC" w:rsidRPr="00366E29" w:rsidRDefault="00D20CCC" w:rsidP="00D20CCC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66E29">
              <w:rPr>
                <w:color w:val="000000"/>
              </w:rPr>
              <w:t xml:space="preserve">Правила безопасности дома и вне дома: на улице, в городе, селе. </w:t>
            </w:r>
          </w:p>
          <w:p w:rsidR="00D20CCC" w:rsidRPr="00366E29" w:rsidRDefault="00D20CCC" w:rsidP="00D20CCC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66E29">
              <w:rPr>
                <w:color w:val="000000"/>
              </w:rPr>
              <w:t>Образ жизни   младших подростков, взаимоотношения в семье и со сверстниками. На досуге.</w:t>
            </w:r>
          </w:p>
          <w:p w:rsidR="00D20CCC" w:rsidRPr="00366E29" w:rsidRDefault="00D20CCC" w:rsidP="00D20CCC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66E29">
              <w:rPr>
                <w:color w:val="000000"/>
              </w:rPr>
              <w:t xml:space="preserve"> Главные достопримечательности Британских островов. </w:t>
            </w:r>
          </w:p>
          <w:p w:rsidR="00366E29" w:rsidRPr="00366E29" w:rsidRDefault="00D20CCC" w:rsidP="00366E29">
            <w:pPr>
              <w:pStyle w:val="ab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366E29">
              <w:rPr>
                <w:color w:val="000000"/>
              </w:rPr>
              <w:t>Подростки. Покупка билета в метро. География: Мехико. Наречия и прилагательные в речи.</w:t>
            </w:r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2.  «Время рассказов»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Чтение, кино, театр, музеи, музыка. Книголюбы.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Читаем классику: </w:t>
            </w:r>
            <w:proofErr w:type="spellStart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А.П.Чехов</w:t>
            </w:r>
            <w:proofErr w:type="spellEnd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Рассказы о событиях в прошлом. Мистические образы в художественной литературе. Дар рассказчика. </w:t>
            </w:r>
            <w:proofErr w:type="spellStart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О.Уайльд</w:t>
            </w:r>
            <w:proofErr w:type="spellEnd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proofErr w:type="spellStart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Кантервилльское</w:t>
            </w:r>
            <w:proofErr w:type="spellEnd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приведение. </w:t>
            </w:r>
          </w:p>
          <w:p w:rsidR="00D20CCC" w:rsidRPr="002766D8" w:rsidRDefault="00D20CCC" w:rsidP="00D20CCC">
            <w:pPr>
              <w:spacing w:after="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Прошедшее время в речи.</w:t>
            </w:r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3. «Внешность и характер»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Хобби и характер. Найди себя.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Внешность и черты характера.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Кто есть кто. Вопреки всему.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Уголок культуры: на страже Тауэра.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Чем заняться после уроков. Разговор об увлечениях.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Дети во времена королевы Виктории.</w:t>
            </w:r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4. «Об этом говорят и пишут»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Виды средств массовой информации.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Заметки в газету.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Новости и заголовки: что можно из них узнать.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Журналы для подростков в Великобритании.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Школьный журнал.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 можно посмотреть по телевидению.</w:t>
            </w:r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Модуль 5. «Что ждёт нас в будущем 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Взгляд в будущее</w:t>
            </w:r>
            <w:r w:rsidRPr="00366E2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 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Компьютеры и гаджеты. Технологии будущего.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Любимые гаджеты подростков. Помешанные на электронике. Поколение высоких технологий. Нужно ли читать инструкции.</w:t>
            </w:r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6. «Развлечения»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Здесь начинается удовольствие.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Лагеря отдыха для подростков.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компьютерном лагере. Бронирование места в летнем лагере. Правила поведения в лагерях отдыха, в бассейне и других местах развлечений. </w:t>
            </w:r>
          </w:p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Развлечения на каникулах. Парки развлечений: </w:t>
            </w:r>
            <w:proofErr w:type="spellStart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Леголэнд</w:t>
            </w:r>
            <w:proofErr w:type="spellEnd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Калифорнии, </w:t>
            </w:r>
            <w:proofErr w:type="spellStart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Диснейлэнд</w:t>
            </w:r>
            <w:proofErr w:type="spellEnd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Диснейси</w:t>
            </w:r>
            <w:proofErr w:type="spellEnd"/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Японии.</w:t>
            </w:r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7. «В центре внимания» 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D20CCC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Знаменитости и дорога славы. На вершине рейтингов популярности. DVD-мания. Спорт и спортивные звёзды. Национальный вид спорта в Англии. Телевидение в России. Приобретение билета в кино.</w:t>
            </w:r>
          </w:p>
        </w:tc>
      </w:tr>
      <w:tr w:rsidR="00D20CCC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20CCC" w:rsidRPr="00366E29" w:rsidRDefault="00366E29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8. «Проблемы экологии» 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6E29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Загрязнение окружающей среды. Спасём нашу планету!</w:t>
            </w:r>
          </w:p>
          <w:p w:rsidR="00366E29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Помощники природы. Способы защиты окружающей среды. (Переработка отходов). Природные заповедники. </w:t>
            </w:r>
          </w:p>
          <w:p w:rsidR="00366E29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Животные и среда их обитания. Мир природы в Шотландии. </w:t>
            </w:r>
          </w:p>
          <w:p w:rsidR="00D20CCC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Экологические  лагеря. Денежные пожертвования в борьбе за чистоту природы. Пищевая цепочка.</w:t>
            </w:r>
          </w:p>
        </w:tc>
      </w:tr>
      <w:tr w:rsidR="00366E29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6E29" w:rsidRPr="00366E29" w:rsidRDefault="00366E29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9.</w:t>
            </w:r>
            <w:r w:rsidRPr="00366E2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«Время покупок»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6E29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Еда и питье. Скажи мне, что ты ешь, и я скажу тебе, кто ты. </w:t>
            </w:r>
          </w:p>
          <w:p w:rsidR="00366E29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Продукты и магазины. Чем могу помочь? Работа в магазине. </w:t>
            </w:r>
          </w:p>
          <w:p w:rsidR="00366E29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Покупка вещей и продуктов первой необходимости. Давайте поговорим о еде: сбалансированное питание и здоровье людей. Идиомы и поговорки о еде. Выбор всегда есть.</w:t>
            </w:r>
          </w:p>
        </w:tc>
      </w:tr>
      <w:tr w:rsidR="00366E29" w:rsidRPr="00366E29" w:rsidTr="00AC247E">
        <w:trPr>
          <w:trHeight w:val="587"/>
        </w:trPr>
        <w:tc>
          <w:tcPr>
            <w:tcW w:w="4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6E29" w:rsidRPr="00366E29" w:rsidRDefault="00366E29" w:rsidP="00D20CCC">
            <w:pPr>
              <w:spacing w:after="0" w:line="259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Модуль 10. «В здоровом теле – здоровый дух»</w:t>
            </w:r>
          </w:p>
        </w:tc>
        <w:tc>
          <w:tcPr>
            <w:tcW w:w="9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6E29" w:rsidRPr="00366E29" w:rsidRDefault="00366E29" w:rsidP="00D20CCC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66E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Жизнь без стрессов. Здоровый образ жизни: режим труда и отдыха. Отказ от вредных привычек. Вопросы здоровья. Королевская воздушная медицинская служба. Посещение школьного врача. Фразовые глаголы в речи.</w:t>
            </w:r>
          </w:p>
        </w:tc>
      </w:tr>
    </w:tbl>
    <w:p w:rsidR="00366E29" w:rsidRDefault="00366E29" w:rsidP="00B216E6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366E29" w:rsidSect="00B05469">
      <w:footerReference w:type="default" r:id="rId10"/>
      <w:pgSz w:w="16838" w:h="11906" w:orient="landscape"/>
      <w:pgMar w:top="1701" w:right="1134" w:bottom="850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AC4" w:rsidRDefault="00250AC4" w:rsidP="00953F37">
      <w:pPr>
        <w:spacing w:after="0" w:line="240" w:lineRule="auto"/>
      </w:pPr>
      <w:r>
        <w:separator/>
      </w:r>
    </w:p>
  </w:endnote>
  <w:endnote w:type="continuationSeparator" w:id="0">
    <w:p w:rsidR="00250AC4" w:rsidRDefault="00250AC4" w:rsidP="00953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3466453"/>
      <w:docPartObj>
        <w:docPartGallery w:val="Page Numbers (Bottom of Page)"/>
        <w:docPartUnique/>
      </w:docPartObj>
    </w:sdtPr>
    <w:sdtEndPr/>
    <w:sdtContent>
      <w:p w:rsidR="00923077" w:rsidRDefault="0092307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16E6">
          <w:rPr>
            <w:noProof/>
          </w:rPr>
          <w:t>2</w:t>
        </w:r>
        <w:r>
          <w:fldChar w:fldCharType="end"/>
        </w:r>
      </w:p>
    </w:sdtContent>
  </w:sdt>
  <w:p w:rsidR="00923077" w:rsidRDefault="0092307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AC4" w:rsidRDefault="00250AC4" w:rsidP="00953F37">
      <w:pPr>
        <w:spacing w:after="0" w:line="240" w:lineRule="auto"/>
      </w:pPr>
      <w:r>
        <w:separator/>
      </w:r>
    </w:p>
  </w:footnote>
  <w:footnote w:type="continuationSeparator" w:id="0">
    <w:p w:rsidR="00250AC4" w:rsidRDefault="00250AC4" w:rsidP="00953F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C7A83"/>
    <w:multiLevelType w:val="hybridMultilevel"/>
    <w:tmpl w:val="4DCE40C2"/>
    <w:lvl w:ilvl="0" w:tplc="CFCA0794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15"/>
    <w:rsid w:val="00034C47"/>
    <w:rsid w:val="00053546"/>
    <w:rsid w:val="00064C97"/>
    <w:rsid w:val="00065AEF"/>
    <w:rsid w:val="000B31C0"/>
    <w:rsid w:val="000D089C"/>
    <w:rsid w:val="001040D8"/>
    <w:rsid w:val="0011058A"/>
    <w:rsid w:val="00192EC3"/>
    <w:rsid w:val="001A4B30"/>
    <w:rsid w:val="001A6DA3"/>
    <w:rsid w:val="001B09B8"/>
    <w:rsid w:val="001B177B"/>
    <w:rsid w:val="00202311"/>
    <w:rsid w:val="00241D31"/>
    <w:rsid w:val="00250AC4"/>
    <w:rsid w:val="002766D8"/>
    <w:rsid w:val="002B08C2"/>
    <w:rsid w:val="003143D2"/>
    <w:rsid w:val="00331564"/>
    <w:rsid w:val="00341CB6"/>
    <w:rsid w:val="00366E29"/>
    <w:rsid w:val="00371A3F"/>
    <w:rsid w:val="00380ADA"/>
    <w:rsid w:val="003835C5"/>
    <w:rsid w:val="0039075C"/>
    <w:rsid w:val="003C5CE9"/>
    <w:rsid w:val="003E69B6"/>
    <w:rsid w:val="00407989"/>
    <w:rsid w:val="00416251"/>
    <w:rsid w:val="00420678"/>
    <w:rsid w:val="004F75DF"/>
    <w:rsid w:val="00503E6B"/>
    <w:rsid w:val="0052061A"/>
    <w:rsid w:val="0054794A"/>
    <w:rsid w:val="00593118"/>
    <w:rsid w:val="005A20D9"/>
    <w:rsid w:val="005C4C74"/>
    <w:rsid w:val="006A6E83"/>
    <w:rsid w:val="006B075F"/>
    <w:rsid w:val="006B1078"/>
    <w:rsid w:val="006C6DF6"/>
    <w:rsid w:val="006D0904"/>
    <w:rsid w:val="006D5B34"/>
    <w:rsid w:val="00702392"/>
    <w:rsid w:val="007E5EA9"/>
    <w:rsid w:val="00804AC3"/>
    <w:rsid w:val="0081088C"/>
    <w:rsid w:val="0082587A"/>
    <w:rsid w:val="008B1BD5"/>
    <w:rsid w:val="008B36B4"/>
    <w:rsid w:val="008D4A2A"/>
    <w:rsid w:val="008D6C57"/>
    <w:rsid w:val="0091243D"/>
    <w:rsid w:val="00923077"/>
    <w:rsid w:val="00931164"/>
    <w:rsid w:val="00953F37"/>
    <w:rsid w:val="00970F2E"/>
    <w:rsid w:val="00997C94"/>
    <w:rsid w:val="009A1472"/>
    <w:rsid w:val="009A7B28"/>
    <w:rsid w:val="00A075F5"/>
    <w:rsid w:val="00A2052A"/>
    <w:rsid w:val="00A22B4C"/>
    <w:rsid w:val="00A32E2E"/>
    <w:rsid w:val="00A50AC5"/>
    <w:rsid w:val="00A50F49"/>
    <w:rsid w:val="00A678BD"/>
    <w:rsid w:val="00A71944"/>
    <w:rsid w:val="00AC247E"/>
    <w:rsid w:val="00AE1B5C"/>
    <w:rsid w:val="00AF71A8"/>
    <w:rsid w:val="00B00691"/>
    <w:rsid w:val="00B040DB"/>
    <w:rsid w:val="00B05469"/>
    <w:rsid w:val="00B216E6"/>
    <w:rsid w:val="00B40932"/>
    <w:rsid w:val="00B46076"/>
    <w:rsid w:val="00B47880"/>
    <w:rsid w:val="00B66BDF"/>
    <w:rsid w:val="00B74FDA"/>
    <w:rsid w:val="00B87CC8"/>
    <w:rsid w:val="00BD01C5"/>
    <w:rsid w:val="00BF788F"/>
    <w:rsid w:val="00C40E5F"/>
    <w:rsid w:val="00C4559E"/>
    <w:rsid w:val="00C863BA"/>
    <w:rsid w:val="00CA771A"/>
    <w:rsid w:val="00D16808"/>
    <w:rsid w:val="00D174E7"/>
    <w:rsid w:val="00D20CCC"/>
    <w:rsid w:val="00D46DF8"/>
    <w:rsid w:val="00D57CD1"/>
    <w:rsid w:val="00D67D15"/>
    <w:rsid w:val="00D809A8"/>
    <w:rsid w:val="00D96411"/>
    <w:rsid w:val="00DC22EB"/>
    <w:rsid w:val="00DC437C"/>
    <w:rsid w:val="00DE10BF"/>
    <w:rsid w:val="00DE19FE"/>
    <w:rsid w:val="00DF378E"/>
    <w:rsid w:val="00DF4378"/>
    <w:rsid w:val="00E5151A"/>
    <w:rsid w:val="00E570F2"/>
    <w:rsid w:val="00E61564"/>
    <w:rsid w:val="00E85C32"/>
    <w:rsid w:val="00E90136"/>
    <w:rsid w:val="00E930FD"/>
    <w:rsid w:val="00E942DF"/>
    <w:rsid w:val="00F07DF6"/>
    <w:rsid w:val="00F153C4"/>
    <w:rsid w:val="00F1661B"/>
    <w:rsid w:val="00F234E6"/>
    <w:rsid w:val="00F403BC"/>
    <w:rsid w:val="00F4637B"/>
    <w:rsid w:val="00FE587C"/>
    <w:rsid w:val="00FF1E94"/>
    <w:rsid w:val="00FF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AC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9">
    <w:name w:val="c29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804AC3"/>
  </w:style>
  <w:style w:type="paragraph" w:customStyle="1" w:styleId="c1">
    <w:name w:val="c1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04AC3"/>
  </w:style>
  <w:style w:type="character" w:customStyle="1" w:styleId="c24">
    <w:name w:val="c24"/>
    <w:basedOn w:val="a0"/>
    <w:rsid w:val="00804AC3"/>
  </w:style>
  <w:style w:type="character" w:customStyle="1" w:styleId="c20">
    <w:name w:val="c20"/>
    <w:basedOn w:val="a0"/>
    <w:rsid w:val="00804AC3"/>
  </w:style>
  <w:style w:type="paragraph" w:customStyle="1" w:styleId="c14">
    <w:name w:val="c14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53F37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unhideWhenUsed/>
    <w:rsid w:val="00953F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53F37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953F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53F37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E1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E1B5C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GridTableLight">
    <w:name w:val="Grid Table Light"/>
    <w:basedOn w:val="a1"/>
    <w:uiPriority w:val="40"/>
    <w:rsid w:val="006B1078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D20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uiPriority w:val="59"/>
    <w:rsid w:val="007E5EA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AC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A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9">
    <w:name w:val="c29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804AC3"/>
  </w:style>
  <w:style w:type="paragraph" w:customStyle="1" w:styleId="c1">
    <w:name w:val="c1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04AC3"/>
  </w:style>
  <w:style w:type="character" w:customStyle="1" w:styleId="c24">
    <w:name w:val="c24"/>
    <w:basedOn w:val="a0"/>
    <w:rsid w:val="00804AC3"/>
  </w:style>
  <w:style w:type="character" w:customStyle="1" w:styleId="c20">
    <w:name w:val="c20"/>
    <w:basedOn w:val="a0"/>
    <w:rsid w:val="00804AC3"/>
  </w:style>
  <w:style w:type="paragraph" w:customStyle="1" w:styleId="c14">
    <w:name w:val="c14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"/>
    <w:rsid w:val="00804A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53F37"/>
    <w:pPr>
      <w:ind w:left="720"/>
      <w:contextualSpacing/>
    </w:pPr>
    <w:rPr>
      <w:rFonts w:eastAsiaTheme="minorHAnsi"/>
      <w:lang w:eastAsia="en-US"/>
    </w:rPr>
  </w:style>
  <w:style w:type="paragraph" w:styleId="a5">
    <w:name w:val="header"/>
    <w:basedOn w:val="a"/>
    <w:link w:val="a6"/>
    <w:uiPriority w:val="99"/>
    <w:unhideWhenUsed/>
    <w:rsid w:val="00953F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53F37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953F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53F37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E1B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E1B5C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GridTableLight">
    <w:name w:val="Grid Table Light"/>
    <w:basedOn w:val="a1"/>
    <w:uiPriority w:val="40"/>
    <w:rsid w:val="006B1078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unhideWhenUsed/>
    <w:rsid w:val="00D20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uiPriority w:val="59"/>
    <w:rsid w:val="007E5EA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7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97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9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393365-F4D2-4D63-8FBD-45F73B2D1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2134</Words>
  <Characters>12166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Гость</cp:lastModifiedBy>
  <cp:revision>2</cp:revision>
  <cp:lastPrinted>2019-10-09T11:25:00Z</cp:lastPrinted>
  <dcterms:created xsi:type="dcterms:W3CDTF">2022-11-02T17:57:00Z</dcterms:created>
  <dcterms:modified xsi:type="dcterms:W3CDTF">2022-11-02T17:57:00Z</dcterms:modified>
</cp:coreProperties>
</file>